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D02D96">
        <w:t>2</w:t>
      </w:r>
      <w:r w:rsidR="00E65BAD">
        <w:t>5252</w:t>
      </w:r>
      <w:r w:rsidR="00AE6B6C">
        <w:t xml:space="preserve"> </w:t>
      </w:r>
      <w:r w:rsidR="00132E1D">
        <w:t xml:space="preserve">din </w:t>
      </w:r>
      <w:r w:rsidR="00D02D96">
        <w:t>1</w:t>
      </w:r>
      <w:r w:rsidR="00E65BAD">
        <w:t>9.11</w:t>
      </w:r>
      <w:r w:rsidR="0024292C">
        <w:t>.20</w:t>
      </w:r>
      <w:r w:rsidR="008E3089">
        <w:t>20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65BAD" w:rsidRDefault="00E65BAD" w:rsidP="00E65BAD">
      <w:pPr>
        <w:jc w:val="center"/>
      </w:pPr>
      <w:r w:rsidRPr="005E23EC">
        <w:t xml:space="preserve">privind aprobarea </w:t>
      </w:r>
      <w:r>
        <w:t>Comisiei de analiza a cererilor depuse în conformitate cu prevederile Legii nr. 15/2003 republicată, privind sprijinul acordat tinerilor pentru construirea unei locuințe proprietate personală</w:t>
      </w:r>
    </w:p>
    <w:p w:rsidR="00D02D96" w:rsidRDefault="00D02D96" w:rsidP="00D02D96">
      <w:pPr>
        <w:jc w:val="center"/>
      </w:pPr>
    </w:p>
    <w:p w:rsidR="00390A72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EB5352" w:rsidRDefault="0032462C" w:rsidP="00EB5352">
      <w:pPr>
        <w:ind w:firstLine="720"/>
        <w:jc w:val="both"/>
        <w:rPr>
          <w:lang w:val="en-GB"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D02D96">
        <w:t>2</w:t>
      </w:r>
      <w:r w:rsidR="00E65BAD">
        <w:t>5251</w:t>
      </w:r>
      <w:r w:rsidR="00D02D96">
        <w:t>/1</w:t>
      </w:r>
      <w:r w:rsidR="008E3089">
        <w:t xml:space="preserve"> </w:t>
      </w:r>
      <w:r w:rsidR="00390A72">
        <w:t>din</w:t>
      </w:r>
      <w:r w:rsidR="008E3089">
        <w:t xml:space="preserve"> </w:t>
      </w:r>
      <w:r w:rsidR="00D02D96">
        <w:t>1</w:t>
      </w:r>
      <w:r w:rsidR="00E65BAD">
        <w:t>9</w:t>
      </w:r>
      <w:r w:rsidR="008E3089">
        <w:t>.</w:t>
      </w:r>
      <w:r w:rsidR="00D02D96">
        <w:t>1</w:t>
      </w:r>
      <w:r w:rsidR="00E65BAD">
        <w:t>1</w:t>
      </w:r>
      <w:r w:rsidR="00390A72">
        <w:t>.20</w:t>
      </w:r>
      <w:r w:rsidR="008E3089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EB5352">
        <w:t>aprobarea Comisiei pentru punerea în aplicare a Legii nr. 15/2003 republicată, privind sprijinul acordat tinerilor pentru construirea unei locuințe proprietate personală.</w:t>
      </w:r>
      <w:r w:rsidR="00EB5352" w:rsidRPr="001D7B74">
        <w:t xml:space="preserve"> </w:t>
      </w:r>
    </w:p>
    <w:p w:rsidR="00F07A84" w:rsidRPr="00AD3B9D" w:rsidRDefault="00F07A84" w:rsidP="00F07A84">
      <w:pPr>
        <w:spacing w:line="276" w:lineRule="auto"/>
        <w:jc w:val="both"/>
        <w:rPr>
          <w:bCs/>
        </w:rPr>
      </w:pP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r>
        <w:t>Analiz</w:t>
      </w:r>
      <w:r w:rsidR="00A924A6">
        <w:t>â</w:t>
      </w:r>
      <w:r>
        <w:t>nd temeiurile juridice, respectiv</w:t>
      </w:r>
    </w:p>
    <w:p w:rsidR="00E65BAD" w:rsidRDefault="00E65BAD" w:rsidP="00E65BAD">
      <w:pPr>
        <w:ind w:firstLine="708"/>
        <w:jc w:val="both"/>
      </w:pPr>
      <w:r w:rsidRPr="00B642A4">
        <w:t>Leg</w:t>
      </w:r>
      <w:r>
        <w:t>ea</w:t>
      </w:r>
      <w:r w:rsidRPr="00B642A4">
        <w:t xml:space="preserve"> 15/2003, republicată, privind sprijinul acordat tinerilor pentru construirea unei </w:t>
      </w:r>
      <w:proofErr w:type="spellStart"/>
      <w:r w:rsidRPr="00B642A4">
        <w:t>locuinţe</w:t>
      </w:r>
      <w:proofErr w:type="spellEnd"/>
      <w:r w:rsidRPr="00B642A4">
        <w:t xml:space="preserve"> proprietate personală</w:t>
      </w:r>
      <w:r>
        <w:t>.</w:t>
      </w:r>
    </w:p>
    <w:p w:rsidR="00E65BAD" w:rsidRDefault="00E65BAD" w:rsidP="00E65BAD">
      <w:pPr>
        <w:ind w:firstLine="708"/>
        <w:jc w:val="both"/>
      </w:pPr>
      <w:r>
        <w:t xml:space="preserve">Art. 1 alin (2)  a HG nr. 896 din 29 iulie 2003 pentru aprobarea Normelor metodologice de aplicare a Legii nr. 15/2003 </w:t>
      </w:r>
    </w:p>
    <w:p w:rsidR="00A924A6" w:rsidRPr="00F32FCF" w:rsidRDefault="00A924A6" w:rsidP="00A924A6">
      <w:pPr>
        <w:autoSpaceDE w:val="0"/>
        <w:autoSpaceDN w:val="0"/>
        <w:adjustRightInd w:val="0"/>
        <w:ind w:firstLine="708"/>
      </w:pPr>
      <w:r>
        <w:t xml:space="preserve">Art. 129 alin. (2) litera c) coroborat cu </w:t>
      </w:r>
      <w:r w:rsidRPr="00F32FCF">
        <w:t>alin. 6 litera b) din OUG nr. 57/2019 privind Codul Administrativ</w:t>
      </w:r>
      <w:r w:rsidRPr="00F32FCF">
        <w:rPr>
          <w:color w:val="000000"/>
        </w:rPr>
        <w:t>,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</w:t>
      </w:r>
      <w:r w:rsidR="00181E08" w:rsidRPr="00F32FCF">
        <w:t>În temeiul prevederilor art.139 alin</w:t>
      </w:r>
      <w:r w:rsidR="00181E08">
        <w:t xml:space="preserve"> </w:t>
      </w:r>
      <w:r w:rsidR="00181E08" w:rsidRPr="00F32FCF">
        <w:t>(1) coroborat cu art.196 alin</w:t>
      </w:r>
      <w:r w:rsidR="00181E08">
        <w:t xml:space="preserve"> </w:t>
      </w:r>
      <w:r w:rsidR="00181E08" w:rsidRPr="00F32FCF">
        <w:t>(1) lit.</w:t>
      </w:r>
      <w:r w:rsidR="00181E08">
        <w:t xml:space="preserve"> </w:t>
      </w:r>
      <w:r w:rsidR="00181E08" w:rsidRPr="00F32FCF">
        <w:t>a</w:t>
      </w:r>
      <w:r w:rsidR="00181E08">
        <w:t>)</w:t>
      </w:r>
      <w:r w:rsidR="00181E08" w:rsidRPr="00F32FCF">
        <w:t xml:space="preserve"> din Ordonanța de Urgen</w:t>
      </w:r>
      <w:r w:rsidR="00181E08">
        <w:t>ță a</w:t>
      </w:r>
      <w:r w:rsidR="00181E08" w:rsidRPr="00F32FCF">
        <w:t xml:space="preserve"> Guvernului nr.57/2019 privind Codul administrativ.           </w:t>
      </w: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EB5352" w:rsidRDefault="00472037" w:rsidP="00EB5352">
      <w:pPr>
        <w:ind w:firstLine="720"/>
        <w:jc w:val="both"/>
        <w:rPr>
          <w:lang w:val="en-GB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EB5352">
        <w:t>Comisia pentru punerea în aplicare a Legii nr. 15/2003 republicată, privind sprijinul acordat tinerilor pentru construirea unei locuințe proprietate personală, și a HG nr. 896 din 29 iulie 2003 pentru aprobarea Normelor metodologice de aplicare a Legii nr. 15/2003, republicată, pentru aprobare, în următoarea componență꞉</w:t>
      </w:r>
      <w:r w:rsidR="00EB5352" w:rsidRPr="001D7B74">
        <w:t xml:space="preserve"> </w:t>
      </w:r>
    </w:p>
    <w:p w:rsidR="00EB5352" w:rsidRPr="00C668EA" w:rsidRDefault="00EB5352" w:rsidP="00EB5352">
      <w:pPr>
        <w:jc w:val="both"/>
      </w:pPr>
      <w:r>
        <w:t xml:space="preserve">  </w:t>
      </w:r>
    </w:p>
    <w:p w:rsidR="00EB5352" w:rsidRPr="00DC3680" w:rsidRDefault="00EB5352" w:rsidP="00EB5352">
      <w:pPr>
        <w:pStyle w:val="Corptex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3680">
        <w:rPr>
          <w:sz w:val="24"/>
          <w:szCs w:val="24"/>
        </w:rPr>
        <w:t xml:space="preserve">Kovrig Anamaria Magdalena – </w:t>
      </w:r>
      <w:proofErr w:type="spellStart"/>
      <w:r w:rsidRPr="00DC3680">
        <w:rPr>
          <w:sz w:val="24"/>
          <w:szCs w:val="24"/>
        </w:rPr>
        <w:t>viceprimar</w:t>
      </w:r>
      <w:proofErr w:type="spellEnd"/>
      <w:r w:rsidRPr="00DC368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Pr="00DC3680">
        <w:rPr>
          <w:sz w:val="24"/>
          <w:szCs w:val="24"/>
        </w:rPr>
        <w:t>Preşedinte</w:t>
      </w:r>
      <w:proofErr w:type="spellEnd"/>
      <w:r w:rsidRPr="00DC3680">
        <w:rPr>
          <w:sz w:val="24"/>
          <w:szCs w:val="24"/>
        </w:rPr>
        <w:t xml:space="preserve"> </w:t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</w:p>
    <w:p w:rsidR="00EB5352" w:rsidRDefault="00EB5352" w:rsidP="00EB5352">
      <w:pPr>
        <w:pStyle w:val="Corptex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EB5352" w:rsidRDefault="00EB5352" w:rsidP="00EB5352">
      <w:pPr>
        <w:pStyle w:val="Corptex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EB5352" w:rsidRDefault="00EB5352" w:rsidP="00EB5352">
      <w:pPr>
        <w:pStyle w:val="Corptex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EB5352" w:rsidRPr="00EB5352" w:rsidRDefault="00EB5352" w:rsidP="005A485C">
      <w:pPr>
        <w:pStyle w:val="Corptext"/>
        <w:numPr>
          <w:ilvl w:val="0"/>
          <w:numId w:val="4"/>
        </w:numPr>
        <w:spacing w:line="360" w:lineRule="auto"/>
        <w:rPr>
          <w:b/>
          <w:caps/>
          <w:szCs w:val="24"/>
          <w:u w:val="single"/>
          <w:lang w:val="fr-FR"/>
        </w:rPr>
      </w:pPr>
      <w:r>
        <w:rPr>
          <w:sz w:val="24"/>
          <w:szCs w:val="24"/>
        </w:rPr>
        <w:t xml:space="preserve">________________________- </w:t>
      </w:r>
      <w:bookmarkStart w:id="0" w:name="_GoBack"/>
      <w:bookmarkEnd w:id="0"/>
      <w:proofErr w:type="spellStart"/>
      <w:r>
        <w:rPr>
          <w:sz w:val="24"/>
          <w:szCs w:val="24"/>
        </w:rPr>
        <w:t>Membru</w:t>
      </w:r>
      <w:proofErr w:type="spellEnd"/>
    </w:p>
    <w:p w:rsidR="00E65BAD" w:rsidRDefault="00E65BAD" w:rsidP="00EB5352">
      <w:pPr>
        <w:ind w:firstLine="643"/>
        <w:jc w:val="both"/>
      </w:pPr>
    </w:p>
    <w:p w:rsidR="00F07A84" w:rsidRDefault="00F07A84" w:rsidP="00E65BAD">
      <w:pPr>
        <w:spacing w:line="276" w:lineRule="auto"/>
        <w:ind w:firstLine="708"/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81E08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F1523"/>
    <w:rsid w:val="003F2E1C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173A9"/>
    <w:rsid w:val="00626D49"/>
    <w:rsid w:val="00690A63"/>
    <w:rsid w:val="006E6ED6"/>
    <w:rsid w:val="00725D3F"/>
    <w:rsid w:val="00770663"/>
    <w:rsid w:val="007C0E1F"/>
    <w:rsid w:val="0082280D"/>
    <w:rsid w:val="0082791B"/>
    <w:rsid w:val="00856249"/>
    <w:rsid w:val="008772A6"/>
    <w:rsid w:val="00877DC3"/>
    <w:rsid w:val="008C09AC"/>
    <w:rsid w:val="008C1682"/>
    <w:rsid w:val="008C2B23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91D67"/>
    <w:rsid w:val="009C3189"/>
    <w:rsid w:val="009F01D9"/>
    <w:rsid w:val="009F3EA6"/>
    <w:rsid w:val="00A0661D"/>
    <w:rsid w:val="00A258C1"/>
    <w:rsid w:val="00A52F68"/>
    <w:rsid w:val="00A5661B"/>
    <w:rsid w:val="00A650B4"/>
    <w:rsid w:val="00A924A6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02D96"/>
    <w:rsid w:val="00D144F8"/>
    <w:rsid w:val="00D22D54"/>
    <w:rsid w:val="00D75BF9"/>
    <w:rsid w:val="00DA0F8C"/>
    <w:rsid w:val="00DC34AC"/>
    <w:rsid w:val="00DE1938"/>
    <w:rsid w:val="00E1630A"/>
    <w:rsid w:val="00E21DF4"/>
    <w:rsid w:val="00E56647"/>
    <w:rsid w:val="00E65BAD"/>
    <w:rsid w:val="00E92CDC"/>
    <w:rsid w:val="00EA359D"/>
    <w:rsid w:val="00EB1A57"/>
    <w:rsid w:val="00EB28EF"/>
    <w:rsid w:val="00EB5352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E65BAD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E65BA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6</cp:revision>
  <cp:lastPrinted>2020-11-25T09:28:00Z</cp:lastPrinted>
  <dcterms:created xsi:type="dcterms:W3CDTF">2020-11-20T07:06:00Z</dcterms:created>
  <dcterms:modified xsi:type="dcterms:W3CDTF">2020-11-25T09:28:00Z</dcterms:modified>
</cp:coreProperties>
</file>